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07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У зв’язку з набуттям чинності з 05.08.2019 року постанови Правління Національного банку України від 28.12.2018 року  № 162 «Про запровадження міжнародного номера банківського рахунку ( IBAN) в Україні » </w:t>
      </w:r>
      <w:r w:rsidRPr="00FD588B">
        <w:rPr>
          <w:rFonts w:ascii="HelveticaNeueCyr-Roman" w:hAnsi="HelveticaNeueCyr-Roman"/>
          <w:b/>
          <w:bCs/>
          <w:color w:val="3A3A3A"/>
          <w:sz w:val="28"/>
          <w:lang w:eastAsia="uk-UA"/>
        </w:rPr>
        <w:t>змінюються реквізити рахунків для зарахування доходів до державного та місцевих бюджетів</w:t>
      </w: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.</w:t>
      </w:r>
    </w:p>
    <w:p w:rsidR="00423007" w:rsidRPr="00FD588B" w:rsidRDefault="00423007" w:rsidP="00FD588B">
      <w:pPr>
        <w:pStyle w:val="a5"/>
        <w:rPr>
          <w:szCs w:val="28"/>
          <w:lang w:eastAsia="uk-UA"/>
        </w:rPr>
      </w:pPr>
      <w:r w:rsidRPr="00FD588B">
        <w:rPr>
          <w:lang w:eastAsia="uk-UA"/>
        </w:rPr>
        <w:t>«Судовий збір (Державна судова адміністрація України, 050)»: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32"/>
          <w:szCs w:val="32"/>
          <w:lang w:eastAsia="uk-UA"/>
        </w:rPr>
      </w:pPr>
      <w:proofErr w:type="spellStart"/>
      <w:r w:rsidRPr="00FD588B">
        <w:rPr>
          <w:rFonts w:ascii="HelveticaNeueCyr-Roman" w:hAnsi="HelveticaNeueCyr-Roman"/>
          <w:b/>
          <w:bCs/>
          <w:color w:val="3A3A3A"/>
          <w:sz w:val="32"/>
          <w:szCs w:val="32"/>
          <w:lang w:eastAsia="uk-UA"/>
        </w:rPr>
        <w:t>Отримувач</w:t>
      </w:r>
      <w:proofErr w:type="spellEnd"/>
      <w:r w:rsidRPr="00FD588B">
        <w:rPr>
          <w:rFonts w:ascii="HelveticaNeueCyr-Roman" w:hAnsi="HelveticaNeueCyr-Roman"/>
          <w:b/>
          <w:bCs/>
          <w:color w:val="3A3A3A"/>
          <w:sz w:val="32"/>
          <w:szCs w:val="32"/>
          <w:lang w:eastAsia="uk-UA"/>
        </w:rPr>
        <w:t xml:space="preserve"> коштів</w:t>
      </w:r>
      <w:r w:rsidRPr="00804471">
        <w:rPr>
          <w:rFonts w:ascii="HelveticaNeueCyr-Roman" w:hAnsi="HelveticaNeueCyr-Roman"/>
          <w:b/>
          <w:bCs/>
          <w:color w:val="3A3A3A"/>
          <w:sz w:val="32"/>
          <w:szCs w:val="32"/>
          <w:lang w:eastAsia="uk-UA"/>
        </w:rPr>
        <w:t>:</w:t>
      </w:r>
      <w:r w:rsidRPr="00804471">
        <w:rPr>
          <w:rFonts w:ascii="HelveticaNeueCyr-Roman" w:hAnsi="HelveticaNeueCyr-Roman"/>
          <w:color w:val="3A3A3A"/>
          <w:sz w:val="32"/>
          <w:szCs w:val="32"/>
          <w:lang w:eastAsia="uk-UA"/>
        </w:rPr>
        <w:t>  </w:t>
      </w:r>
      <w:r w:rsidR="00804471" w:rsidRPr="00804471">
        <w:rPr>
          <w:rFonts w:asciiTheme="minorHAnsi" w:hAnsiTheme="minorHAnsi"/>
          <w:b/>
          <w:color w:val="3A3A3A"/>
          <w:sz w:val="32"/>
          <w:szCs w:val="32"/>
          <w:lang w:eastAsia="uk-UA"/>
        </w:rPr>
        <w:t xml:space="preserve">ГУК у </w:t>
      </w:r>
      <w:proofErr w:type="spellStart"/>
      <w:r w:rsidR="00804471" w:rsidRPr="00804471">
        <w:rPr>
          <w:rFonts w:asciiTheme="minorHAnsi" w:hAnsiTheme="minorHAnsi"/>
          <w:b/>
          <w:color w:val="3A3A3A"/>
          <w:sz w:val="32"/>
          <w:szCs w:val="32"/>
          <w:lang w:eastAsia="uk-UA"/>
        </w:rPr>
        <w:t>Зак.обл</w:t>
      </w:r>
      <w:proofErr w:type="spellEnd"/>
      <w:r w:rsidR="00804471" w:rsidRPr="00804471">
        <w:rPr>
          <w:rFonts w:asciiTheme="minorHAnsi" w:hAnsiTheme="minorHAnsi"/>
          <w:b/>
          <w:color w:val="3A3A3A"/>
          <w:sz w:val="32"/>
          <w:szCs w:val="32"/>
          <w:lang w:eastAsia="uk-UA"/>
        </w:rPr>
        <w:t>/</w:t>
      </w:r>
      <w:proofErr w:type="spellStart"/>
      <w:r w:rsidR="00804471" w:rsidRPr="00804471">
        <w:rPr>
          <w:rFonts w:ascii="HelveticaNeueCyr-Roman" w:hAnsi="HelveticaNeueCyr-Roman"/>
          <w:b/>
          <w:color w:val="3A3A3A"/>
          <w:sz w:val="32"/>
          <w:szCs w:val="32"/>
          <w:shd w:val="clear" w:color="auto" w:fill="F4F4F4"/>
        </w:rPr>
        <w:t>Мукачiвсь</w:t>
      </w:r>
      <w:r w:rsidR="00804471" w:rsidRPr="00804471">
        <w:rPr>
          <w:rFonts w:asciiTheme="minorHAnsi" w:hAnsiTheme="minorHAnsi"/>
          <w:b/>
          <w:color w:val="3A3A3A"/>
          <w:sz w:val="32"/>
          <w:szCs w:val="32"/>
          <w:shd w:val="clear" w:color="auto" w:fill="F4F4F4"/>
        </w:rPr>
        <w:t>ка</w:t>
      </w:r>
      <w:proofErr w:type="spellEnd"/>
      <w:r w:rsidR="00804471" w:rsidRPr="00804471">
        <w:rPr>
          <w:rFonts w:asciiTheme="minorHAnsi" w:hAnsiTheme="minorHAnsi"/>
          <w:b/>
          <w:color w:val="3A3A3A"/>
          <w:sz w:val="32"/>
          <w:szCs w:val="32"/>
          <w:shd w:val="clear" w:color="auto" w:fill="F4F4F4"/>
        </w:rPr>
        <w:t xml:space="preserve"> </w:t>
      </w:r>
      <w:r w:rsidR="00F82AC6" w:rsidRPr="00804471">
        <w:rPr>
          <w:rFonts w:ascii="HelveticaNeueCyr-Roman" w:hAnsi="HelveticaNeueCyr-Roman"/>
          <w:b/>
          <w:color w:val="3A3A3A"/>
          <w:sz w:val="32"/>
          <w:szCs w:val="32"/>
          <w:shd w:val="clear" w:color="auto" w:fill="F4F4F4"/>
        </w:rPr>
        <w:t>ТГ /22030101</w:t>
      </w:r>
      <w:r w:rsidR="00F82AC6">
        <w:rPr>
          <w:rFonts w:ascii="HelveticaNeueCyr-Roman" w:hAnsi="HelveticaNeueCyr-Roman"/>
          <w:color w:val="3A3A3A"/>
          <w:sz w:val="28"/>
          <w:szCs w:val="28"/>
          <w:shd w:val="clear" w:color="auto" w:fill="F4F4F4"/>
        </w:rPr>
        <w:t> </w:t>
      </w:r>
    </w:p>
    <w:p w:rsidR="00423007" w:rsidRPr="00632BE9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32"/>
          <w:szCs w:val="32"/>
          <w:lang w:val="ru-RU" w:eastAsia="uk-UA"/>
        </w:rPr>
      </w:pPr>
      <w:r w:rsidRPr="00FD588B">
        <w:rPr>
          <w:rFonts w:ascii="HelveticaNeueCyr-Roman" w:hAnsi="HelveticaNeueCyr-Roman"/>
          <w:b/>
          <w:bCs/>
          <w:color w:val="3A3A3A"/>
          <w:sz w:val="32"/>
          <w:szCs w:val="32"/>
          <w:lang w:eastAsia="uk-UA"/>
        </w:rPr>
        <w:t xml:space="preserve">Код </w:t>
      </w:r>
      <w:proofErr w:type="spellStart"/>
      <w:r w:rsidRPr="00FD588B">
        <w:rPr>
          <w:rFonts w:ascii="HelveticaNeueCyr-Roman" w:hAnsi="HelveticaNeueCyr-Roman"/>
          <w:b/>
          <w:bCs/>
          <w:color w:val="3A3A3A"/>
          <w:sz w:val="32"/>
          <w:szCs w:val="32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b/>
          <w:bCs/>
          <w:color w:val="3A3A3A"/>
          <w:sz w:val="32"/>
          <w:szCs w:val="32"/>
          <w:lang w:eastAsia="uk-UA"/>
        </w:rPr>
        <w:t xml:space="preserve"> (ЄДРПОУ) :</w:t>
      </w:r>
      <w:r w:rsidRPr="00FD588B">
        <w:rPr>
          <w:rFonts w:ascii="HelveticaNeueCyr-Roman" w:hAnsi="HelveticaNeueCyr-Roman"/>
          <w:color w:val="3A3A3A"/>
          <w:sz w:val="32"/>
          <w:szCs w:val="32"/>
          <w:lang w:eastAsia="uk-UA"/>
        </w:rPr>
        <w:t>  </w:t>
      </w:r>
      <w:r w:rsidR="00804471">
        <w:rPr>
          <w:rFonts w:ascii="HelveticaNeueCyr-Roman" w:hAnsi="HelveticaNeueCyr-Roman"/>
          <w:b/>
          <w:bCs/>
          <w:color w:val="3A3A3A"/>
          <w:sz w:val="32"/>
          <w:szCs w:val="32"/>
          <w:u w:val="single"/>
          <w:lang w:eastAsia="uk-UA"/>
        </w:rPr>
        <w:t>379</w:t>
      </w:r>
      <w:r w:rsidR="00804471" w:rsidRPr="00632BE9">
        <w:rPr>
          <w:rFonts w:ascii="HelveticaNeueCyr-Roman" w:hAnsi="HelveticaNeueCyr-Roman"/>
          <w:b/>
          <w:bCs/>
          <w:color w:val="3A3A3A"/>
          <w:sz w:val="32"/>
          <w:szCs w:val="32"/>
          <w:u w:val="single"/>
          <w:lang w:val="ru-RU" w:eastAsia="uk-UA"/>
        </w:rPr>
        <w:t>75895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32"/>
          <w:szCs w:val="32"/>
          <w:lang w:eastAsia="uk-UA"/>
        </w:rPr>
      </w:pPr>
      <w:r w:rsidRPr="00FD588B">
        <w:rPr>
          <w:rFonts w:ascii="HelveticaNeueCyr-Roman" w:hAnsi="HelveticaNeueCyr-Roman"/>
          <w:b/>
          <w:bCs/>
          <w:color w:val="3A3A3A"/>
          <w:sz w:val="32"/>
          <w:szCs w:val="32"/>
          <w:lang w:eastAsia="uk-UA"/>
        </w:rPr>
        <w:t xml:space="preserve">Банк </w:t>
      </w:r>
      <w:proofErr w:type="spellStart"/>
      <w:r w:rsidRPr="00FD588B">
        <w:rPr>
          <w:rFonts w:ascii="HelveticaNeueCyr-Roman" w:hAnsi="HelveticaNeueCyr-Roman"/>
          <w:b/>
          <w:bCs/>
          <w:color w:val="3A3A3A"/>
          <w:sz w:val="32"/>
          <w:szCs w:val="32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b/>
          <w:bCs/>
          <w:color w:val="3A3A3A"/>
          <w:sz w:val="32"/>
          <w:szCs w:val="32"/>
          <w:lang w:eastAsia="uk-UA"/>
        </w:rPr>
        <w:t xml:space="preserve"> :</w:t>
      </w:r>
      <w:r w:rsidRPr="00FD588B">
        <w:rPr>
          <w:rFonts w:ascii="HelveticaNeueCyr-Roman" w:hAnsi="HelveticaNeueCyr-Roman"/>
          <w:color w:val="3A3A3A"/>
          <w:sz w:val="32"/>
          <w:szCs w:val="32"/>
          <w:lang w:eastAsia="uk-UA"/>
        </w:rPr>
        <w:t> </w:t>
      </w:r>
      <w:r w:rsidRPr="00FD588B">
        <w:rPr>
          <w:rFonts w:ascii="HelveticaNeueCyr-Roman" w:hAnsi="HelveticaNeueCyr-Roman"/>
          <w:b/>
          <w:bCs/>
          <w:color w:val="3A3A3A"/>
          <w:sz w:val="32"/>
          <w:szCs w:val="32"/>
          <w:u w:val="single"/>
          <w:lang w:eastAsia="uk-UA"/>
        </w:rPr>
        <w:t>Казначейство України (ЕАП)</w:t>
      </w:r>
    </w:p>
    <w:p w:rsidR="00423007" w:rsidRPr="00E70297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32"/>
          <w:szCs w:val="32"/>
          <w:lang w:val="en-US" w:eastAsia="uk-UA"/>
        </w:rPr>
      </w:pPr>
      <w:r w:rsidRPr="00FD588B">
        <w:rPr>
          <w:rFonts w:ascii="HelveticaNeueCyr-Roman" w:hAnsi="HelveticaNeueCyr-Roman"/>
          <w:b/>
          <w:bCs/>
          <w:color w:val="3A3A3A"/>
          <w:sz w:val="32"/>
          <w:szCs w:val="32"/>
          <w:lang w:eastAsia="uk-UA"/>
        </w:rPr>
        <w:t>Номер рахунку   (IBAN) :</w:t>
      </w:r>
      <w:r w:rsidRPr="00FD588B">
        <w:rPr>
          <w:rFonts w:ascii="HelveticaNeueCyr-Roman" w:hAnsi="HelveticaNeueCyr-Roman"/>
          <w:color w:val="3A3A3A"/>
          <w:sz w:val="32"/>
          <w:szCs w:val="32"/>
          <w:lang w:eastAsia="uk-UA"/>
        </w:rPr>
        <w:t> </w:t>
      </w:r>
      <w:r w:rsidR="00E70297">
        <w:rPr>
          <w:rFonts w:ascii="HelveticaNeueCyr-Roman" w:hAnsi="HelveticaNeueCyr-Roman"/>
          <w:color w:val="3A3A3A"/>
          <w:sz w:val="28"/>
          <w:szCs w:val="28"/>
          <w:shd w:val="clear" w:color="auto" w:fill="F4F4F4"/>
        </w:rPr>
        <w:t>UA908999980313141206000007383 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</w:p>
    <w:p w:rsidR="00423007" w:rsidRPr="00FD588B" w:rsidRDefault="00423007" w:rsidP="00FD58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Style w:val="a6"/>
          <w:sz w:val="40"/>
          <w:szCs w:val="40"/>
          <w:lang w:eastAsia="uk-UA"/>
        </w:rPr>
        <w:t>стягнення судового збору на користь держави</w:t>
      </w: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: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 коштів: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 xml:space="preserve">ГУК у </w:t>
      </w:r>
      <w:proofErr w:type="spellStart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м.Києві</w:t>
      </w:r>
      <w:proofErr w:type="spellEnd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/</w:t>
      </w:r>
      <w:proofErr w:type="spellStart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м.Київ</w:t>
      </w:r>
      <w:proofErr w:type="spellEnd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/22030106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Код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 (код за ЄДРПОУ):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37993783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Банк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Казначейство України (ЕАП)</w:t>
      </w:r>
    </w:p>
    <w:p w:rsidR="00423007" w:rsidRPr="00E70297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Рахунок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UA</w:t>
      </w:r>
      <w:r w:rsidR="00AC489D" w:rsidRPr="00E70297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908999980313111256000026001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Код класифікації доходів бюджету: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22030106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 </w:t>
      </w:r>
    </w:p>
    <w:p w:rsidR="00423007" w:rsidRPr="00632BE9" w:rsidRDefault="00423007" w:rsidP="00632BE9">
      <w:pPr>
        <w:pStyle w:val="a5"/>
        <w:rPr>
          <w:sz w:val="48"/>
          <w:szCs w:val="48"/>
          <w:lang w:eastAsia="uk-UA"/>
        </w:rPr>
      </w:pPr>
      <w:r w:rsidRPr="00FD588B">
        <w:rPr>
          <w:sz w:val="48"/>
          <w:szCs w:val="48"/>
          <w:lang w:eastAsia="uk-UA"/>
        </w:rPr>
        <w:t>сплати судового збору в іноземній валюті :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Одержувач коштів (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beneficiary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):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 xml:space="preserve">Державна казначейська служба України, Україна, </w:t>
      </w:r>
      <w:smartTag w:uri="urn:schemas-microsoft-com:office:smarttags" w:element="metricconverter">
        <w:smartTagPr>
          <w:attr w:name="ProductID" w:val="01601, м"/>
        </w:smartTagPr>
        <w:r w:rsidRPr="00FD588B">
          <w:rPr>
            <w:rFonts w:ascii="HelveticaNeueCyr-Roman" w:hAnsi="HelveticaNeueCyr-Roman"/>
            <w:b/>
            <w:bCs/>
            <w:color w:val="3A3A3A"/>
            <w:sz w:val="28"/>
            <w:u w:val="single"/>
            <w:lang w:eastAsia="uk-UA"/>
          </w:rPr>
          <w:t>01601, м</w:t>
        </w:r>
      </w:smartTag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. Київ, вул. Бастіонна,6 (STATE TREASURY SERVICE OF UKRAINE, Ukraine, 01601, </w:t>
      </w:r>
      <w:proofErr w:type="spellStart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Kyiv</w:t>
      </w:r>
      <w:proofErr w:type="spellEnd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, </w:t>
      </w:r>
      <w:proofErr w:type="spellStart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Bastionna</w:t>
      </w:r>
      <w:proofErr w:type="spellEnd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 xml:space="preserve"> </w:t>
      </w:r>
      <w:proofErr w:type="spellStart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str</w:t>
      </w:r>
      <w:proofErr w:type="spellEnd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.,6)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Код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 (код за ЄДРПОУ):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37567646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Валютний рахунок одержувача коштів (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account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):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UA563223130000025133012855000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Банк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 коштів (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beneficiary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bank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) 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Публічне акціонерне товариство «Державний експортно-імпортний банк України», Київ, Україна (JSC</w:t>
      </w: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« THE</w:t>
      </w: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STATE</w:t>
      </w: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EXPORT-IMPORT</w:t>
      </w: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BANK</w:t>
      </w: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OF</w:t>
      </w: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UKRAINE», Kyiv, Ukraine) </w:t>
      </w:r>
      <w:r w:rsidRPr="00FD588B">
        <w:rPr>
          <w:rFonts w:ascii="HelveticaNeueCyr-Roman" w:hAnsi="HelveticaNeueCyr-Roman"/>
          <w:b/>
          <w:bCs/>
          <w:color w:val="3A3A3A"/>
          <w:sz w:val="28"/>
          <w:lang w:eastAsia="uk-UA"/>
        </w:rPr>
        <w:t>S.W.I.F.T. 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EXBSUAUX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lastRenderedPageBreak/>
        <w:t> </w:t>
      </w:r>
    </w:p>
    <w:p w:rsidR="00423007" w:rsidRPr="00FD588B" w:rsidRDefault="00423007" w:rsidP="00FD588B">
      <w:pPr>
        <w:pStyle w:val="a5"/>
        <w:rPr>
          <w:sz w:val="56"/>
          <w:szCs w:val="56"/>
          <w:lang w:eastAsia="uk-UA"/>
        </w:rPr>
      </w:pPr>
      <w:r w:rsidRPr="00FD588B">
        <w:rPr>
          <w:sz w:val="56"/>
          <w:szCs w:val="56"/>
          <w:lang w:eastAsia="uk-UA"/>
        </w:rPr>
        <w:t>звернення застави в дохід держави: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 коштів: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 xml:space="preserve">ГУК у </w:t>
      </w:r>
      <w:proofErr w:type="spellStart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м.Києві</w:t>
      </w:r>
      <w:proofErr w:type="spellEnd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/</w:t>
      </w:r>
      <w:proofErr w:type="spellStart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м.Київ</w:t>
      </w:r>
      <w:proofErr w:type="spellEnd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/22030200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Код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 (код за ЄДРПОУ):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37993783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Банк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Казначейство України (ЕАП)</w:t>
      </w:r>
    </w:p>
    <w:p w:rsidR="00423007" w:rsidRPr="00E70297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Рахунок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UA</w:t>
      </w:r>
      <w:r w:rsidR="00AC489D" w:rsidRPr="00E70297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188999980313191205000026001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Код класифікації доходів бюджету: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22030200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 </w:t>
      </w:r>
    </w:p>
    <w:p w:rsidR="00423007" w:rsidRPr="00FD588B" w:rsidRDefault="00423007" w:rsidP="00FD588B">
      <w:pPr>
        <w:pStyle w:val="a5"/>
        <w:rPr>
          <w:sz w:val="48"/>
          <w:szCs w:val="48"/>
          <w:lang w:eastAsia="uk-UA"/>
        </w:rPr>
      </w:pPr>
      <w:r w:rsidRPr="00FD588B">
        <w:rPr>
          <w:sz w:val="48"/>
          <w:szCs w:val="48"/>
          <w:lang w:eastAsia="uk-UA"/>
        </w:rPr>
        <w:t>сплати штрафу (як засобу процесуального примусу) на користь держави: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 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 коштів: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 xml:space="preserve">УК у </w:t>
      </w:r>
      <w:proofErr w:type="spellStart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Печер.р-ні</w:t>
      </w:r>
      <w:proofErr w:type="spellEnd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/</w:t>
      </w:r>
      <w:proofErr w:type="spellStart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Печерс.р-н</w:t>
      </w:r>
      <w:proofErr w:type="spellEnd"/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/21081100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Код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 (код за ЄДРПОУ):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38004897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Банк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Казначейство України (ЕАП)</w:t>
      </w:r>
    </w:p>
    <w:p w:rsidR="00423007" w:rsidRPr="00E70297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Рахунок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UA</w:t>
      </w:r>
      <w:r w:rsidR="00AC489D" w:rsidRPr="00E70297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118999980313090106000026007</w:t>
      </w:r>
    </w:p>
    <w:p w:rsidR="00423007" w:rsidRPr="00FD588B" w:rsidRDefault="00423007" w:rsidP="00FD588B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Код класифікації доходів бюджету: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21081100</w:t>
      </w:r>
    </w:p>
    <w:p w:rsidR="00423007" w:rsidRDefault="00423007" w:rsidP="00607924">
      <w:pPr>
        <w:pStyle w:val="1"/>
        <w:shd w:val="clear" w:color="auto" w:fill="FFFFFF"/>
        <w:spacing w:before="0" w:beforeAutospacing="0" w:after="178" w:afterAutospacing="0"/>
        <w:rPr>
          <w:rFonts w:ascii="HelveticaNeueCyr-Roman" w:hAnsi="HelveticaNeueCyr-Roman"/>
          <w:color w:val="3A3A3A"/>
          <w:sz w:val="28"/>
          <w:szCs w:val="28"/>
        </w:rPr>
      </w:pPr>
      <w:r w:rsidRPr="00FD588B">
        <w:rPr>
          <w:rFonts w:ascii="HelveticaNeueCyr-Roman" w:hAnsi="HelveticaNeueCyr-Roman"/>
          <w:color w:val="3A3A3A"/>
          <w:sz w:val="28"/>
          <w:szCs w:val="28"/>
        </w:rPr>
        <w:t> </w:t>
      </w:r>
    </w:p>
    <w:p w:rsidR="00423007" w:rsidRDefault="00423007" w:rsidP="00607924">
      <w:pPr>
        <w:pStyle w:val="1"/>
        <w:shd w:val="clear" w:color="auto" w:fill="FFFFFF"/>
        <w:spacing w:before="0" w:beforeAutospacing="0" w:after="178" w:afterAutospacing="0"/>
        <w:rPr>
          <w:rFonts w:ascii="HelveticaNeueCyr-Roman" w:hAnsi="HelveticaNeueCyr-Roman"/>
          <w:b w:val="0"/>
          <w:bCs w:val="0"/>
          <w:color w:val="00274E"/>
          <w:sz w:val="44"/>
          <w:szCs w:val="44"/>
        </w:rPr>
      </w:pPr>
      <w:r w:rsidRPr="00607924">
        <w:rPr>
          <w:rFonts w:ascii="HelveticaNeueCyr-Roman" w:hAnsi="HelveticaNeueCyr-Roman"/>
          <w:b w:val="0"/>
          <w:bCs w:val="0"/>
          <w:color w:val="00274E"/>
          <w:sz w:val="44"/>
          <w:szCs w:val="44"/>
        </w:rPr>
        <w:t>Реквізити депозитних рахунків для зарахування коштів, внесених у вигляді застави (частки майна, попередньо визначеної суми судових витрат тощо)</w:t>
      </w:r>
    </w:p>
    <w:p w:rsidR="00423007" w:rsidRPr="00FD588B" w:rsidRDefault="00423007" w:rsidP="00607924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 коштів: </w:t>
      </w:r>
      <w:r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ТУ ДСА України в Закарпатській обл.</w:t>
      </w:r>
    </w:p>
    <w:p w:rsidR="00423007" w:rsidRPr="00FD588B" w:rsidRDefault="00423007" w:rsidP="00607924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Код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 (код за ЄДРПОУ): </w:t>
      </w:r>
      <w:r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26213408</w:t>
      </w:r>
    </w:p>
    <w:p w:rsidR="00423007" w:rsidRDefault="00423007" w:rsidP="00607924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Банк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: </w:t>
      </w:r>
      <w:r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 xml:space="preserve">ДКСУ </w:t>
      </w:r>
      <w:proofErr w:type="spellStart"/>
      <w:r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м.Київ</w:t>
      </w:r>
      <w:proofErr w:type="spellEnd"/>
    </w:p>
    <w:p w:rsidR="00423007" w:rsidRPr="00607924" w:rsidRDefault="00423007" w:rsidP="00607924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>
        <w:rPr>
          <w:rFonts w:ascii="HelveticaNeueCyr-Roman" w:hAnsi="HelveticaNeueCyr-Roman"/>
          <w:bCs/>
          <w:color w:val="3A3A3A"/>
          <w:sz w:val="28"/>
          <w:lang w:eastAsia="uk-UA"/>
        </w:rPr>
        <w:t xml:space="preserve">МФО </w:t>
      </w:r>
      <w:proofErr w:type="spellStart"/>
      <w:r>
        <w:rPr>
          <w:rFonts w:ascii="HelveticaNeueCyr-Roman" w:hAnsi="HelveticaNeueCyr-Roman"/>
          <w:bCs/>
          <w:color w:val="3A3A3A"/>
          <w:sz w:val="28"/>
          <w:lang w:eastAsia="uk-UA"/>
        </w:rPr>
        <w:t>отримувача</w:t>
      </w:r>
      <w:proofErr w:type="spellEnd"/>
      <w:r>
        <w:rPr>
          <w:rFonts w:ascii="HelveticaNeueCyr-Roman" w:hAnsi="HelveticaNeueCyr-Roman"/>
          <w:bCs/>
          <w:color w:val="3A3A3A"/>
          <w:sz w:val="28"/>
          <w:lang w:eastAsia="uk-UA"/>
        </w:rPr>
        <w:t xml:space="preserve">: </w:t>
      </w:r>
      <w:r w:rsidRPr="00607924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820172</w:t>
      </w:r>
    </w:p>
    <w:p w:rsidR="00423007" w:rsidRPr="00FD588B" w:rsidRDefault="00423007" w:rsidP="00607924">
      <w:pPr>
        <w:shd w:val="clear" w:color="auto" w:fill="FFFFFF"/>
        <w:spacing w:after="178" w:line="240" w:lineRule="auto"/>
        <w:jc w:val="both"/>
        <w:rPr>
          <w:rFonts w:ascii="HelveticaNeueCyr-Roman" w:hAnsi="HelveticaNeueCyr-Roman"/>
          <w:color w:val="3A3A3A"/>
          <w:sz w:val="28"/>
          <w:szCs w:val="28"/>
          <w:lang w:eastAsia="uk-UA"/>
        </w:rPr>
      </w:pPr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 xml:space="preserve">Рахунок </w:t>
      </w:r>
      <w:proofErr w:type="spellStart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отримувача</w:t>
      </w:r>
      <w:proofErr w:type="spellEnd"/>
      <w:r w:rsidRPr="00FD588B">
        <w:rPr>
          <w:rFonts w:ascii="HelveticaNeueCyr-Roman" w:hAnsi="HelveticaNeueCyr-Roman"/>
          <w:color w:val="3A3A3A"/>
          <w:sz w:val="28"/>
          <w:szCs w:val="28"/>
          <w:lang w:eastAsia="uk-UA"/>
        </w:rPr>
        <w:t>: </w:t>
      </w:r>
      <w:r w:rsidRPr="00FD588B"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UA</w:t>
      </w:r>
      <w:r>
        <w:rPr>
          <w:rFonts w:ascii="HelveticaNeueCyr-Roman" w:hAnsi="HelveticaNeueCyr-Roman"/>
          <w:b/>
          <w:bCs/>
          <w:color w:val="3A3A3A"/>
          <w:sz w:val="28"/>
          <w:u w:val="single"/>
          <w:lang w:eastAsia="uk-UA"/>
        </w:rPr>
        <w:t>198201720355209001000018501</w:t>
      </w:r>
    </w:p>
    <w:p w:rsidR="00423007" w:rsidRPr="009016A5" w:rsidRDefault="00423007">
      <w:pPr>
        <w:rPr>
          <w:rFonts w:ascii="Times New Roman" w:hAnsi="Times New Roman"/>
        </w:rPr>
      </w:pPr>
    </w:p>
    <w:sectPr w:rsidR="00423007" w:rsidRPr="009016A5" w:rsidSect="00B65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732"/>
    <w:multiLevelType w:val="multilevel"/>
    <w:tmpl w:val="83FC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E0DC5"/>
    <w:multiLevelType w:val="multilevel"/>
    <w:tmpl w:val="D6E6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D6726"/>
    <w:multiLevelType w:val="multilevel"/>
    <w:tmpl w:val="F870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52A39"/>
    <w:multiLevelType w:val="multilevel"/>
    <w:tmpl w:val="208C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97F27"/>
    <w:multiLevelType w:val="multilevel"/>
    <w:tmpl w:val="BFA6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FD588B"/>
    <w:rsid w:val="000631A6"/>
    <w:rsid w:val="00072F14"/>
    <w:rsid w:val="0007697A"/>
    <w:rsid w:val="000A3A66"/>
    <w:rsid w:val="000C205A"/>
    <w:rsid w:val="00113EE0"/>
    <w:rsid w:val="00423007"/>
    <w:rsid w:val="00465DC4"/>
    <w:rsid w:val="004A3AF5"/>
    <w:rsid w:val="00607924"/>
    <w:rsid w:val="00632BE9"/>
    <w:rsid w:val="00804471"/>
    <w:rsid w:val="00832230"/>
    <w:rsid w:val="00896E56"/>
    <w:rsid w:val="008B551F"/>
    <w:rsid w:val="009016A5"/>
    <w:rsid w:val="00AC489D"/>
    <w:rsid w:val="00B657BE"/>
    <w:rsid w:val="00BE7009"/>
    <w:rsid w:val="00C9535D"/>
    <w:rsid w:val="00C957C4"/>
    <w:rsid w:val="00E70297"/>
    <w:rsid w:val="00EA1C7E"/>
    <w:rsid w:val="00F7543D"/>
    <w:rsid w:val="00F82AC6"/>
    <w:rsid w:val="00FD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B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07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92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rsid w:val="00FD5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FD588B"/>
    <w:rPr>
      <w:rFonts w:cs="Times New Roman"/>
      <w:b/>
      <w:bCs/>
    </w:rPr>
  </w:style>
  <w:style w:type="paragraph" w:styleId="a5">
    <w:name w:val="Title"/>
    <w:basedOn w:val="a"/>
    <w:next w:val="a"/>
    <w:link w:val="a6"/>
    <w:uiPriority w:val="99"/>
    <w:qFormat/>
    <w:rsid w:val="00FD58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 Знак"/>
    <w:basedOn w:val="a0"/>
    <w:link w:val="a5"/>
    <w:uiPriority w:val="99"/>
    <w:locked/>
    <w:rsid w:val="00FD588B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717">
              <w:marLeft w:val="0"/>
              <w:marRight w:val="0"/>
              <w:marTop w:val="3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2021-01-04T06:58:00Z</cp:lastPrinted>
  <dcterms:created xsi:type="dcterms:W3CDTF">2021-01-04T07:01:00Z</dcterms:created>
  <dcterms:modified xsi:type="dcterms:W3CDTF">2021-01-04T07:01:00Z</dcterms:modified>
</cp:coreProperties>
</file>