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3" w:rsidRPr="00644B4A" w:rsidRDefault="00307F03" w:rsidP="00307F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07F03" w:rsidRPr="00644B4A" w:rsidRDefault="00307F03" w:rsidP="00307F03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307F03" w:rsidRDefault="00307F03" w:rsidP="00307F03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307F03" w:rsidRPr="00644B4A" w:rsidRDefault="00307F03" w:rsidP="00307F03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307F03" w:rsidRPr="00644B4A" w:rsidRDefault="00307F03" w:rsidP="00307F03">
      <w:pPr>
        <w:pStyle w:val="ShapkaDocumentu"/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69/08-07 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04.10</w:t>
      </w:r>
      <w:r w:rsidRPr="00644B4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44B4A">
        <w:rPr>
          <w:rFonts w:ascii="Times New Roman" w:hAnsi="Times New Roman"/>
          <w:sz w:val="24"/>
          <w:szCs w:val="24"/>
        </w:rPr>
        <w:t xml:space="preserve"> р.</w:t>
      </w:r>
    </w:p>
    <w:p w:rsidR="00307F03" w:rsidRPr="00644B4A" w:rsidRDefault="00307F03" w:rsidP="00307F03">
      <w:pPr>
        <w:pStyle w:val="rvps7"/>
        <w:spacing w:before="0" w:beforeAutospacing="0" w:after="0" w:afterAutospacing="0"/>
        <w:jc w:val="both"/>
        <w:rPr>
          <w:rStyle w:val="rvts15"/>
        </w:rPr>
      </w:pPr>
    </w:p>
    <w:p w:rsidR="00307F03" w:rsidRPr="00644B4A" w:rsidRDefault="00307F03" w:rsidP="00307F0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307F03" w:rsidRPr="00644B4A" w:rsidRDefault="00307F03" w:rsidP="00307F0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ої</w:t>
      </w:r>
      <w:r w:rsidRPr="00644B4A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</w:rPr>
        <w:t>и</w:t>
      </w:r>
      <w:r w:rsidRPr="00644B4A">
        <w:rPr>
          <w:rFonts w:ascii="Times New Roman" w:hAnsi="Times New Roman"/>
          <w:sz w:val="24"/>
          <w:szCs w:val="24"/>
        </w:rPr>
        <w:t xml:space="preserve"> державної служби категорії «В»  - </w:t>
      </w:r>
    </w:p>
    <w:p w:rsidR="00307F03" w:rsidRPr="00644B4A" w:rsidRDefault="00307F03" w:rsidP="00307F0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судового розпорядника відділу служби судових розпорядників Мукачівського міськрайонного суду Закарпатської області </w:t>
      </w:r>
    </w:p>
    <w:p w:rsidR="00307F03" w:rsidRPr="00644B4A" w:rsidRDefault="00307F03" w:rsidP="00307F03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267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579"/>
      </w:tblGrid>
      <w:tr w:rsidR="00307F03" w:rsidRPr="00644B4A" w:rsidTr="00680A2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  <w:jc w:val="center"/>
            </w:pPr>
            <w:r w:rsidRPr="00644B4A">
              <w:t>Загальні умови</w:t>
            </w: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Посадові обов’язки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BF2B1F" w:rsidRDefault="00307F03" w:rsidP="00680A2A">
            <w:pPr>
              <w:pStyle w:val="a6"/>
              <w:jc w:val="both"/>
              <w:rPr>
                <w:szCs w:val="24"/>
              </w:rPr>
            </w:pPr>
            <w:r w:rsidRPr="00BF2B1F">
              <w:rPr>
                <w:szCs w:val="24"/>
              </w:rPr>
              <w:t xml:space="preserve">1. </w:t>
            </w:r>
            <w:proofErr w:type="spellStart"/>
            <w:r w:rsidRPr="00BF2B1F">
              <w:rPr>
                <w:szCs w:val="24"/>
              </w:rPr>
              <w:t>Здійснює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перевірку</w:t>
            </w:r>
            <w:proofErr w:type="spellEnd"/>
            <w:r w:rsidRPr="00BF2B1F">
              <w:rPr>
                <w:szCs w:val="24"/>
              </w:rPr>
              <w:t xml:space="preserve"> та </w:t>
            </w:r>
            <w:proofErr w:type="spellStart"/>
            <w:r w:rsidRPr="00BF2B1F">
              <w:rPr>
                <w:szCs w:val="24"/>
              </w:rPr>
              <w:t>забезпечує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готовність</w:t>
            </w:r>
            <w:proofErr w:type="spellEnd"/>
            <w:r w:rsidRPr="00BF2B1F">
              <w:rPr>
                <w:szCs w:val="24"/>
              </w:rPr>
              <w:t xml:space="preserve"> залу </w:t>
            </w:r>
            <w:proofErr w:type="gramStart"/>
            <w:r w:rsidRPr="00BF2B1F">
              <w:rPr>
                <w:szCs w:val="24"/>
              </w:rPr>
              <w:t>судового</w:t>
            </w:r>
            <w:proofErr w:type="gram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засідання</w:t>
            </w:r>
            <w:proofErr w:type="spellEnd"/>
            <w:r w:rsidRPr="00BF2B1F">
              <w:rPr>
                <w:szCs w:val="24"/>
              </w:rPr>
              <w:t xml:space="preserve"> до </w:t>
            </w:r>
            <w:proofErr w:type="spellStart"/>
            <w:r w:rsidRPr="00BF2B1F">
              <w:rPr>
                <w:szCs w:val="24"/>
              </w:rPr>
              <w:t>слухання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справи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і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доповідає</w:t>
            </w:r>
            <w:proofErr w:type="spellEnd"/>
            <w:r w:rsidRPr="00BF2B1F">
              <w:rPr>
                <w:szCs w:val="24"/>
              </w:rPr>
              <w:t xml:space="preserve"> про </w:t>
            </w:r>
            <w:proofErr w:type="spellStart"/>
            <w:r w:rsidRPr="00BF2B1F">
              <w:rPr>
                <w:szCs w:val="24"/>
              </w:rPr>
              <w:t>їх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готовність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головуючому</w:t>
            </w:r>
            <w:proofErr w:type="spellEnd"/>
            <w:r w:rsidRPr="00BF2B1F">
              <w:rPr>
                <w:szCs w:val="24"/>
              </w:rPr>
              <w:t xml:space="preserve">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>2. Забезпечує безпечні умови роботи суддям та працівникам апарату суду в залі судового засідання.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3. З'ясовує своєчасність направлення заявки-наряду на доставку до суду органами внутрішніх справ та конвойною службою міліції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5. Оголошує про вхід і вихід суду та пропонує всім присутнім встати.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12.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14. Забезпечує виконання вимог процесуального законодавства </w:t>
            </w:r>
            <w:r w:rsidRPr="00B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15. 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307F03" w:rsidRPr="00BF2B1F" w:rsidRDefault="00307F03" w:rsidP="0068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16. Уживає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307F03" w:rsidRPr="00644B4A" w:rsidRDefault="00307F03" w:rsidP="00680A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lastRenderedPageBreak/>
              <w:t>Умови оплати праці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посадовий оклад –</w:t>
            </w:r>
            <w:r>
              <w:rPr>
                <w:color w:val="000000"/>
              </w:rPr>
              <w:t>4394</w:t>
            </w:r>
            <w:r w:rsidRPr="00644B4A">
              <w:t xml:space="preserve"> грн., надбавка за вислугу років, </w:t>
            </w:r>
            <w:r w:rsidRPr="00644B4A">
              <w:rPr>
                <w:shd w:val="clear" w:color="auto" w:fill="FFFFFF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</w:t>
            </w:r>
            <w:r>
              <w:t>ове призначення на посаду, на період соціальної відпустки основного працівника</w:t>
            </w: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B6216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Pr="00B621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https://career.gov.ua</w:t>
              </w:r>
            </w:hyperlink>
            <w:r w:rsidRPr="00B621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07F03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8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тків до заяви не є обов’язковою;</w:t>
            </w:r>
          </w:p>
          <w:p w:rsidR="00307F03" w:rsidRDefault="00307F03" w:rsidP="00680A2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3)</w:t>
            </w:r>
            <w:r w:rsidRPr="006269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 копія Державного сертифіката про 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володіння державною мовою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07F03" w:rsidRPr="00644B4A" w:rsidRDefault="00307F03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07F03" w:rsidRPr="005321F0" w:rsidRDefault="00307F03" w:rsidP="00680A2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</w:t>
            </w:r>
            <w:r>
              <w:rPr>
                <w:b/>
              </w:rPr>
              <w:t>15</w:t>
            </w:r>
            <w:r w:rsidRPr="005321F0">
              <w:rPr>
                <w:b/>
              </w:rPr>
              <w:t xml:space="preserve"> год. </w:t>
            </w:r>
            <w:r>
              <w:rPr>
                <w:b/>
              </w:rPr>
              <w:t>45</w:t>
            </w:r>
            <w:r w:rsidRPr="005321F0">
              <w:rPr>
                <w:b/>
              </w:rPr>
              <w:t xml:space="preserve"> хв.  </w:t>
            </w:r>
            <w:r>
              <w:rPr>
                <w:b/>
              </w:rPr>
              <w:t>29 жовтня</w:t>
            </w:r>
            <w:r w:rsidRPr="005321F0">
              <w:rPr>
                <w:b/>
              </w:rPr>
              <w:t xml:space="preserve">  2021 року</w:t>
            </w:r>
          </w:p>
          <w:p w:rsidR="00307F03" w:rsidRPr="00644B4A" w:rsidRDefault="00307F03" w:rsidP="00680A2A">
            <w:pPr>
              <w:pStyle w:val="rvps2"/>
              <w:spacing w:before="0" w:beforeAutospacing="0" w:after="0" w:afterAutospacing="0"/>
            </w:pPr>
          </w:p>
          <w:p w:rsidR="00307F03" w:rsidRPr="00644B4A" w:rsidRDefault="00307F03" w:rsidP="00680A2A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lastRenderedPageBreak/>
              <w:t>Додаткові (необов’язкові) документи)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5321F0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07F03" w:rsidRPr="005321F0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307F03" w:rsidRPr="005321F0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07F03" w:rsidRPr="005321F0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F800C4">
              <w:t>Місце та спосіб проведення співбесіди з суб’єктом призначення з метою визначення переможця конкурсу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>
              <w:rPr>
                <w:lang w:val="ru-RU"/>
              </w:rPr>
              <w:t>09</w:t>
            </w:r>
            <w:r w:rsidRPr="00644B4A">
              <w:t xml:space="preserve"> год. </w:t>
            </w:r>
            <w:r>
              <w:t>00</w:t>
            </w:r>
            <w:r w:rsidRPr="00644B4A">
              <w:t xml:space="preserve"> хв.  </w:t>
            </w:r>
            <w:r>
              <w:t xml:space="preserve">04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 w:rsidRPr="00644B4A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04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Default="00307F03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 xml:space="preserve">13 </w:t>
            </w:r>
            <w:r w:rsidRPr="00F800C4">
              <w:t>за фізичної присутності кандидатів, визначених конкурсною комісією.</w:t>
            </w:r>
          </w:p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307F03" w:rsidRPr="00644B4A" w:rsidTr="00680A2A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307F03" w:rsidRPr="00CD155B" w:rsidRDefault="00307F03" w:rsidP="00680A2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307F03" w:rsidRPr="00644B4A" w:rsidTr="00680A2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  <w:jc w:val="center"/>
            </w:pPr>
            <w:r w:rsidRPr="00644B4A">
              <w:t>Кваліфікаційні вимоги</w:t>
            </w:r>
          </w:p>
        </w:tc>
      </w:tr>
      <w:tr w:rsidR="00307F03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Освіта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1428C4">
              <w:t>за спеціальністю «Право»</w:t>
            </w:r>
          </w:p>
        </w:tc>
      </w:tr>
      <w:tr w:rsidR="00307F03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Досвід роботи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не потребує</w:t>
            </w:r>
          </w:p>
        </w:tc>
      </w:tr>
      <w:tr w:rsidR="00307F03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Володіння державною мовою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307F03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12"/>
              <w:spacing w:before="0" w:beforeAutospacing="0" w:after="0" w:afterAutospacing="0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</w:pPr>
            <w:r w:rsidRPr="00644B4A">
              <w:t>Володіння іноземною мовою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307F03" w:rsidRPr="00644B4A" w:rsidTr="00680A2A"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07F03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pStyle w:val="tl"/>
              <w:spacing w:before="0" w:beforeAutospacing="0" w:after="0" w:afterAutospacing="0"/>
              <w:jc w:val="both"/>
            </w:pPr>
            <w:r w:rsidRPr="00644B4A">
              <w:rPr>
                <w:lang w:val="uk-UA"/>
              </w:rPr>
              <w:t>1.Вміння працювати з інформацією.</w:t>
            </w:r>
          </w:p>
          <w:p w:rsidR="00307F03" w:rsidRPr="00644B4A" w:rsidRDefault="00307F03" w:rsidP="00680A2A">
            <w:pPr>
              <w:pStyle w:val="tl"/>
              <w:spacing w:before="0" w:beforeAutospacing="0" w:after="0" w:afterAutospacing="0"/>
              <w:ind w:hanging="94"/>
              <w:jc w:val="both"/>
              <w:rPr>
                <w:rStyle w:val="rvts0"/>
              </w:rPr>
            </w:pPr>
            <w:r w:rsidRPr="00644B4A">
              <w:rPr>
                <w:lang w:val="uk-UA"/>
              </w:rPr>
              <w:lastRenderedPageBreak/>
              <w:t xml:space="preserve">  2.Уміння працювати в команді.</w:t>
            </w:r>
          </w:p>
        </w:tc>
      </w:tr>
      <w:tr w:rsidR="00307F03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03" w:rsidRPr="00644B4A" w:rsidRDefault="00307F03" w:rsidP="00680A2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03" w:rsidRPr="00644B4A" w:rsidRDefault="00307F03" w:rsidP="00680A2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03" w:rsidRPr="00644B4A" w:rsidRDefault="00307F03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1. Відповідальність.</w:t>
            </w:r>
          </w:p>
          <w:p w:rsidR="00307F03" w:rsidRPr="00644B4A" w:rsidRDefault="00307F03" w:rsidP="00680A2A">
            <w:pPr>
              <w:pStyle w:val="rvps2"/>
              <w:spacing w:before="0" w:beforeAutospacing="0" w:after="0" w:afterAutospacing="0"/>
              <w:jc w:val="both"/>
            </w:pPr>
            <w:r w:rsidRPr="00644B4A">
              <w:t>2.Емоційна стабільність.</w:t>
            </w:r>
          </w:p>
          <w:p w:rsidR="00307F03" w:rsidRPr="00644B4A" w:rsidRDefault="00307F03" w:rsidP="00680A2A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307F03" w:rsidRPr="00644B4A" w:rsidTr="00680A2A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03" w:rsidRPr="00CD155B" w:rsidRDefault="00307F03" w:rsidP="00680A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F03" w:rsidRPr="00644B4A" w:rsidTr="00680A2A"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07F03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07F03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307F03" w:rsidRPr="00644B4A" w:rsidRDefault="00307F03" w:rsidP="00680A2A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307F03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7F03" w:rsidRPr="00644B4A" w:rsidRDefault="00307F03" w:rsidP="006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03" w:rsidRPr="00644B4A" w:rsidRDefault="00307F03" w:rsidP="00680A2A">
            <w:pPr>
              <w:tabs>
                <w:tab w:val="left" w:pos="3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3" w:rsidRDefault="00307F03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0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307F03" w:rsidRPr="00644B4A" w:rsidRDefault="00307F03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0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F03" w:rsidRPr="00644B4A" w:rsidRDefault="00307F03" w:rsidP="00307F03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307F03" w:rsidRPr="00644B4A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Pr="00644B4A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Pr="00644B4A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3" w:rsidRDefault="00307F03" w:rsidP="0030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7F03"/>
    <w:rsid w:val="00307F03"/>
    <w:rsid w:val="006A6360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07F0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07F0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307F03"/>
    <w:rPr>
      <w:color w:val="0000FF"/>
      <w:u w:val="single"/>
    </w:rPr>
  </w:style>
  <w:style w:type="paragraph" w:customStyle="1" w:styleId="rvps2">
    <w:name w:val="rvps2"/>
    <w:basedOn w:val="a"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307F03"/>
  </w:style>
  <w:style w:type="character" w:customStyle="1" w:styleId="rvts0">
    <w:name w:val="rvts0"/>
    <w:rsid w:val="00307F03"/>
  </w:style>
  <w:style w:type="character" w:customStyle="1" w:styleId="2">
    <w:name w:val="Основной текст (2)_"/>
    <w:link w:val="20"/>
    <w:locked/>
    <w:rsid w:val="00307F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F03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07F0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7F0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l">
    <w:name w:val="tl"/>
    <w:basedOn w:val="a"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Стандарт"/>
    <w:rsid w:val="00307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ovik@mkm.z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5144</Words>
  <Characters>2933</Characters>
  <Application>Microsoft Office Word</Application>
  <DocSecurity>0</DocSecurity>
  <Lines>24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2021-10-04T11:26:00Z</dcterms:created>
  <dcterms:modified xsi:type="dcterms:W3CDTF">2021-10-04T11:26:00Z</dcterms:modified>
</cp:coreProperties>
</file>