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9A" w:rsidRDefault="00B76D9A" w:rsidP="00B76D9A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 до наказу</w:t>
      </w:r>
    </w:p>
    <w:p w:rsidR="00B76D9A" w:rsidRPr="007339B7" w:rsidRDefault="00B76D9A" w:rsidP="00B76D9A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Мукачівського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суду</w:t>
      </w:r>
    </w:p>
    <w:p w:rsidR="00B76D9A" w:rsidRPr="007339B7" w:rsidRDefault="00B76D9A" w:rsidP="00B76D9A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04 липня 2017 року № </w:t>
      </w:r>
    </w:p>
    <w:p w:rsidR="00B76D9A" w:rsidRPr="007339B7" w:rsidRDefault="00B76D9A" w:rsidP="00B76D9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D9A" w:rsidRPr="007339B7" w:rsidRDefault="00B76D9A" w:rsidP="00B76D9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B76D9A" w:rsidRDefault="00B76D9A" w:rsidP="00B76D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B76D9A" w:rsidRDefault="00B76D9A" w:rsidP="00B7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их посад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</w:p>
    <w:p w:rsidR="00B76D9A" w:rsidRDefault="00B76D9A" w:rsidP="00B76D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секретаря судового засідання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Мукачівського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суду ( 2 посади: одна на постійній основі, одна тимчасова) </w:t>
      </w:r>
    </w:p>
    <w:p w:rsidR="00B76D9A" w:rsidRDefault="00B76D9A" w:rsidP="00B76D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6501"/>
      </w:tblGrid>
      <w:tr w:rsidR="00B76D9A" w:rsidRPr="00F42585" w:rsidTr="00607FD2">
        <w:trPr>
          <w:jc w:val="center"/>
        </w:trPr>
        <w:tc>
          <w:tcPr>
            <w:tcW w:w="9952" w:type="dxa"/>
            <w:gridSpan w:val="2"/>
          </w:tcPr>
          <w:p w:rsidR="00B76D9A" w:rsidRPr="00F42585" w:rsidRDefault="00B76D9A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B76D9A" w:rsidRPr="00B76D9A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568" w:type="dxa"/>
          </w:tcPr>
          <w:p w:rsidR="00B76D9A" w:rsidRPr="00D96F37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Опрацьовує та здійснює передачу вихідної кореспонденції (судових викликів, повідомлень, клопотань, запитів, листів тощо) до відділу забезпечення автоматизованого документообігу суду та моніторингу виконання документів під підпис в реєстрах на відправку кореспонденції по судових справах, які знаходяться у провадженні суддів.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Перед початком розгляду судових справ перевіряє наявність осіб,  яких викликано у судове засідання, з’ясовує причини їх відсутності, та доповідає про це головуючому судді.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Здійснює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фіксування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судового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допомогою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звукозаписувального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технічного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запису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та,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разі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потреби,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забезпечує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режимі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Веде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журнал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роздруковує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його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долучення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матер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іалів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судової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справи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Після закінчення судового засідання створює робочу та архівну копії фонограми судового засідання, робочу копію долучає до матеріалів судової справи,  а архівну копію своєчасно передає до архіву суду для зберігання.</w:t>
            </w:r>
          </w:p>
          <w:p w:rsidR="00B76D9A" w:rsidRPr="00FD4EC2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</w:t>
            </w:r>
            <w:r w:rsidRPr="00D96F3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до канцелярії суду.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76D9A" w:rsidRPr="00240D08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D4EC2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 дорученням судді, здійснює видачу/розсилку копій судових рішень сторонам та іншим особам, які беруть участь у справі.</w:t>
            </w:r>
          </w:p>
          <w:p w:rsidR="00B76D9A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Забезпечує вручення особам, які беруть участь у судовому розгляді, пам’ятки про їх права та обов’язки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</w:p>
          <w:p w:rsidR="00B76D9A" w:rsidRPr="00D96F37" w:rsidRDefault="00B76D9A" w:rsidP="00607F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Виконує інші до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ручення керівника апарату суду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судді за якими він закріплений, що стосуються організації розгляду судових справ.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6568" w:type="dxa"/>
          </w:tcPr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посадовий оклад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згідно штатного розпису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2649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надбавки, доплати та премії відповідно до ст. 52 Закону України «Про державну службу»;</w:t>
            </w:r>
          </w:p>
          <w:p w:rsidR="00B76D9A" w:rsidRPr="00760B04" w:rsidRDefault="00B76D9A" w:rsidP="00607FD2">
            <w:pPr>
              <w:pStyle w:val="a4"/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8" w:type="dxa"/>
          </w:tcPr>
          <w:p w:rsidR="00B76D9A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одна вакансія - призначення строкове ( на період відпустки по догляду за дитиною основного працівника).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одна вакансія - призначення безстрокове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8" w:type="dxa"/>
          </w:tcPr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копія паспорта громадянина України;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участь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конкурсі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зазначенням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основних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мотивів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що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зайняття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посади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служби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додається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резюме 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ільн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кандидат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повідомля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що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застосовуються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заборони,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визначені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частинами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третьою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четвертою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статті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України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очищення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влади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надає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згоду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на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відомостей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стосовно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нього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відповідно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довідки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форми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такої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B76D9A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) документа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освіту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посвідчення атестації щодо вільного володіння державною мовою;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заповнен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особов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картк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зразка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уповноваженої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функцій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місцевого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самоврядування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за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B76D9A" w:rsidRPr="00760B04" w:rsidRDefault="00B76D9A" w:rsidP="00607FD2">
            <w:pPr>
              <w:pStyle w:val="a4"/>
              <w:spacing w:after="0" w:line="240" w:lineRule="auto"/>
              <w:ind w:left="25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 xml:space="preserve">Документи для участі у конкурсі приймаються 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>до 1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7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год. 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00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хв. </w:t>
            </w:r>
            <w:r>
              <w:rPr>
                <w:rFonts w:ascii="Times New Roman" w:hAnsi="Times New Roman"/>
                <w:sz w:val="28"/>
                <w:u w:val="single"/>
                <w:lang w:val="uk-UA" w:eastAsia="en-US"/>
              </w:rPr>
              <w:t>21 липня 2017</w:t>
            </w:r>
            <w:r w:rsidRPr="00760B04">
              <w:rPr>
                <w:rFonts w:ascii="Times New Roman" w:hAnsi="Times New Roman"/>
                <w:sz w:val="28"/>
                <w:u w:val="single"/>
                <w:lang w:val="uk-UA" w:eastAsia="en-US"/>
              </w:rPr>
              <w:t xml:space="preserve"> року.   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час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ісце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липня 2017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о 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00 хв. за 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89600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Закарпатська область,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Мукачево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Л. Толстого, 13</w:t>
            </w:r>
          </w:p>
        </w:tc>
      </w:tr>
      <w:tr w:rsidR="00B76D9A" w:rsidRPr="00E60346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</w:t>
            </w:r>
            <w:proofErr w:type="gram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номер телефону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03131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3-20-74</w:t>
            </w:r>
          </w:p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603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kadrovik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@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mkm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zk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court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gov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D9A" w:rsidRPr="00E60346" w:rsidTr="00607FD2">
        <w:trPr>
          <w:jc w:val="center"/>
        </w:trPr>
        <w:tc>
          <w:tcPr>
            <w:tcW w:w="9952" w:type="dxa"/>
            <w:gridSpan w:val="2"/>
            <w:tcBorders>
              <w:left w:val="nil"/>
              <w:right w:val="nil"/>
            </w:tcBorders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D9A" w:rsidRPr="00F42585" w:rsidTr="00607FD2">
        <w:trPr>
          <w:jc w:val="center"/>
        </w:trPr>
        <w:tc>
          <w:tcPr>
            <w:tcW w:w="9952" w:type="dxa"/>
            <w:gridSpan w:val="2"/>
          </w:tcPr>
          <w:p w:rsidR="00B76D9A" w:rsidRPr="00F42585" w:rsidRDefault="00B76D9A" w:rsidP="00607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B76D9A" w:rsidRPr="00F42585" w:rsidTr="00607FD2">
        <w:trPr>
          <w:jc w:val="center"/>
        </w:trPr>
        <w:tc>
          <w:tcPr>
            <w:tcW w:w="9952" w:type="dxa"/>
            <w:gridSpan w:val="2"/>
          </w:tcPr>
          <w:p w:rsidR="00B76D9A" w:rsidRPr="00F42585" w:rsidRDefault="00B76D9A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B76D9A" w:rsidRPr="00F42585" w:rsidTr="00607FD2">
        <w:trPr>
          <w:jc w:val="center"/>
        </w:trPr>
        <w:tc>
          <w:tcPr>
            <w:tcW w:w="9952" w:type="dxa"/>
            <w:gridSpan w:val="2"/>
          </w:tcPr>
          <w:p w:rsidR="00B76D9A" w:rsidRPr="00F42585" w:rsidRDefault="00B76D9A" w:rsidP="0060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СПЕЦІАЛЬНІ ВИМОГИ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"Правоохоронна діяльність"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судоустрій і статус суддів»;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запобігання корупції»;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Положення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автоматизовану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систему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документообігу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суду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Інструкція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порядок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технічними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засобами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фіксування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судового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процесу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(судового засідання)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Інструкція</w:t>
            </w:r>
            <w:proofErr w:type="spellEnd"/>
            <w:r w:rsidRPr="00760B0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порядок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технічними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засобами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відеозапису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ходу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процесуальних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режимі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ід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 судового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B76D9A" w:rsidRPr="00F42585" w:rsidTr="00607FD2">
        <w:trPr>
          <w:trHeight w:val="1095"/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посади з урахуванням вимог спеціальних законів,</w:t>
            </w:r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комп'ютерне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програмне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використовувати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офісну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</w:rPr>
              <w:t>техніку</w:t>
            </w:r>
            <w:proofErr w:type="spellEnd"/>
            <w:r w:rsidRPr="00F42585"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76D9A" w:rsidRPr="00F42585" w:rsidTr="00607FD2">
        <w:trPr>
          <w:trHeight w:val="150"/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Спеціальний досвід роботи </w:t>
            </w: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76D9A" w:rsidRPr="00B76D9A" w:rsidTr="00607FD2">
        <w:trPr>
          <w:trHeight w:val="157"/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568" w:type="dxa"/>
          </w:tcPr>
          <w:p w:rsidR="00B76D9A" w:rsidRPr="00F42585" w:rsidRDefault="00B76D9A" w:rsidP="00607F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знання програм </w:t>
            </w:r>
            <w:r w:rsidRPr="00F42585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</w:p>
        </w:tc>
      </w:tr>
      <w:tr w:rsidR="00B76D9A" w:rsidRPr="00F42585" w:rsidTr="00607FD2">
        <w:trPr>
          <w:jc w:val="center"/>
        </w:trPr>
        <w:tc>
          <w:tcPr>
            <w:tcW w:w="3384" w:type="dxa"/>
          </w:tcPr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якості</w:t>
            </w:r>
            <w:proofErr w:type="spellEnd"/>
          </w:p>
          <w:p w:rsidR="00B76D9A" w:rsidRPr="00F42585" w:rsidRDefault="00B76D9A" w:rsidP="00607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</w:tcPr>
          <w:p w:rsidR="00B76D9A" w:rsidRPr="00E85E26" w:rsidRDefault="00B76D9A" w:rsidP="00607FD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відповідальність і пунктуальність;</w:t>
            </w:r>
          </w:p>
          <w:p w:rsidR="00B76D9A" w:rsidRPr="00E85E26" w:rsidRDefault="00B76D9A" w:rsidP="00607FD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системність і самостійність в роботі</w:t>
            </w:r>
            <w:r w:rsidRPr="00E85E26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B76D9A" w:rsidRPr="00E85E26" w:rsidRDefault="00B76D9A" w:rsidP="00607FD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наполегливість;</w:t>
            </w:r>
          </w:p>
          <w:p w:rsidR="00B76D9A" w:rsidRPr="00E85E26" w:rsidRDefault="00B76D9A" w:rsidP="00607FD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креативність та ініціативність;</w:t>
            </w:r>
          </w:p>
          <w:p w:rsidR="00B76D9A" w:rsidRPr="00E85E26" w:rsidRDefault="00B76D9A" w:rsidP="00607FD2">
            <w:pPr>
              <w:pStyle w:val="TableContents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орієнтація на саморозвиток;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команді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B76D9A" w:rsidRPr="00760B04" w:rsidRDefault="00B76D9A" w:rsidP="00607FD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стресових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76D9A" w:rsidRPr="00B76D9A" w:rsidRDefault="00B76D9A" w:rsidP="00B76D9A">
      <w:pPr>
        <w:rPr>
          <w:lang w:val="en-US"/>
        </w:rPr>
      </w:pPr>
    </w:p>
    <w:p w:rsidR="00B76D9A" w:rsidRDefault="00B76D9A" w:rsidP="00B76D9A">
      <w:pPr>
        <w:rPr>
          <w:lang w:val="uk-UA"/>
        </w:rPr>
      </w:pPr>
    </w:p>
    <w:p w:rsidR="007076CB" w:rsidRPr="00B76D9A" w:rsidRDefault="007076CB">
      <w:pPr>
        <w:rPr>
          <w:lang w:val="uk-UA"/>
        </w:rPr>
      </w:pPr>
    </w:p>
    <w:sectPr w:rsidR="007076CB" w:rsidRPr="00B76D9A" w:rsidSect="00707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6D9A"/>
    <w:rsid w:val="007076CB"/>
    <w:rsid w:val="00B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D9A"/>
    <w:rPr>
      <w:b/>
      <w:bCs/>
    </w:rPr>
  </w:style>
  <w:style w:type="paragraph" w:styleId="a4">
    <w:name w:val="List Paragraph"/>
    <w:basedOn w:val="a"/>
    <w:uiPriority w:val="34"/>
    <w:qFormat/>
    <w:rsid w:val="00B76D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76D9A"/>
    <w:rPr>
      <w:color w:val="0000FF"/>
      <w:u w:val="single"/>
    </w:rPr>
  </w:style>
  <w:style w:type="paragraph" w:customStyle="1" w:styleId="TableContents">
    <w:name w:val="Table Contents"/>
    <w:basedOn w:val="a"/>
    <w:rsid w:val="00B76D9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apple-converted-space">
    <w:name w:val="apple-converted-space"/>
    <w:basedOn w:val="a0"/>
    <w:rsid w:val="00B7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3531</Words>
  <Characters>2014</Characters>
  <Application>Microsoft Office Word</Application>
  <DocSecurity>0</DocSecurity>
  <Lines>16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2017-07-04T12:24:00Z</dcterms:created>
  <dcterms:modified xsi:type="dcterms:W3CDTF">2017-07-04T12:24:00Z</dcterms:modified>
</cp:coreProperties>
</file>